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0DD" w:rsidRDefault="00DB60DD" w:rsidP="00DB60DD">
      <w:pPr>
        <w:pStyle w:val="HTML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Диагностическая карта урок</w:t>
      </w:r>
      <w:r>
        <w:rPr>
          <w:rFonts w:ascii="Calibri" w:hAnsi="Calibri" w:cs="Calibri"/>
          <w:b/>
          <w:sz w:val="28"/>
          <w:szCs w:val="28"/>
        </w:rPr>
        <w:t xml:space="preserve">а по критериям и показателям </w:t>
      </w:r>
      <w:bookmarkStart w:id="0" w:name="_GoBack"/>
      <w:bookmarkEnd w:id="0"/>
    </w:p>
    <w:p w:rsidR="00DB60DD" w:rsidRDefault="00DB60DD" w:rsidP="00DB60DD">
      <w:pPr>
        <w:pStyle w:val="HTML"/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1"/>
        <w:gridCol w:w="1134"/>
        <w:gridCol w:w="1275"/>
      </w:tblGrid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pStyle w:val="HTML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Критерии и показатели оценки деятельности  учителя на уроке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kern w:val="24"/>
              </w:rPr>
              <w:t xml:space="preserve">Оценка </w:t>
            </w:r>
          </w:p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kern w:val="24"/>
              </w:rPr>
              <w:t xml:space="preserve">в баллах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kern w:val="24"/>
              </w:rPr>
              <w:t xml:space="preserve">Уровень </w:t>
            </w:r>
          </w:p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kern w:val="24"/>
              </w:rPr>
              <w:t xml:space="preserve">работы </w:t>
            </w:r>
          </w:p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kern w:val="24"/>
              </w:rPr>
              <w:t xml:space="preserve">учителя </w:t>
            </w:r>
          </w:p>
        </w:tc>
      </w:tr>
      <w:tr w:rsidR="00DB60DD" w:rsidTr="00DB60DD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kern w:val="24"/>
              </w:rPr>
              <w:t xml:space="preserve">                                       1.Целеполагание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>Учитель формирует содержательную  цель урока</w:t>
            </w:r>
          </w:p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(формирование  системы  ценностей по данному предмету)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1-2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низкий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Формулирует содержательную и развивающую цели урока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3-4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средний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Четко формулирует, что должен научиться делать ученик  на данном уроке и как он это делает сам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5-6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Выше  среднего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Формулирует как содержательную, развивающую, так  и </w:t>
            </w:r>
            <w:proofErr w:type="spellStart"/>
            <w:r>
              <w:rPr>
                <w:bCs/>
                <w:kern w:val="24"/>
              </w:rPr>
              <w:t>деятельностную</w:t>
            </w:r>
            <w:proofErr w:type="spellEnd"/>
            <w:r>
              <w:rPr>
                <w:bCs/>
                <w:kern w:val="24"/>
              </w:rPr>
              <w:t xml:space="preserve"> цель урока  (формирование умений  новых способов действий</w:t>
            </w:r>
            <w:proofErr w:type="gramStart"/>
            <w:r>
              <w:rPr>
                <w:bCs/>
                <w:kern w:val="24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7-8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Хороший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Формулирует как содержательную, так и </w:t>
            </w:r>
            <w:proofErr w:type="spellStart"/>
            <w:r>
              <w:rPr>
                <w:color w:val="000000"/>
                <w:kern w:val="24"/>
              </w:rPr>
              <w:t>деятельностную</w:t>
            </w:r>
            <w:proofErr w:type="spellEnd"/>
            <w:r>
              <w:rPr>
                <w:color w:val="000000"/>
                <w:kern w:val="24"/>
              </w:rPr>
              <w:t xml:space="preserve">  цель урока (формирование умений новых способов действий). </w:t>
            </w:r>
            <w:proofErr w:type="gramStart"/>
            <w:r>
              <w:rPr>
                <w:color w:val="000000"/>
                <w:kern w:val="24"/>
              </w:rPr>
              <w:t xml:space="preserve">При  необходимости изменяет сценарий урока, добиваясь запланированного результата) 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9-10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Высокий </w:t>
            </w:r>
          </w:p>
        </w:tc>
      </w:tr>
      <w:tr w:rsidR="00DB60DD" w:rsidTr="00DB60DD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kern w:val="24"/>
              </w:rPr>
              <w:t xml:space="preserve">                                         2.Мотивация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>Планирует и организует работу по актуализации опорных знаний учащихся как подготовительный этап,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color w:val="000000"/>
                <w:kern w:val="24"/>
              </w:rPr>
              <w:t xml:space="preserve">позволяющий  быстро и качественно  включить  учащихся в освоение нового знания.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1-2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Низкий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 течение всего урока  применяет формы, методы,  приемы, позволяющие активизировать познавательную деятельность  учащихся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3-4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Средний </w:t>
            </w:r>
          </w:p>
        </w:tc>
      </w:tr>
      <w:tr w:rsidR="00DB60DD" w:rsidTr="00DB60DD">
        <w:trPr>
          <w:trHeight w:val="915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DD" w:rsidRDefault="00DB60DD">
            <w:pPr>
              <w:jc w:val="both"/>
              <w:rPr>
                <w:color w:val="000000"/>
                <w:kern w:val="24"/>
              </w:rPr>
            </w:pPr>
            <w:r>
              <w:rPr>
                <w:bCs/>
                <w:color w:val="000000"/>
                <w:kern w:val="24"/>
              </w:rPr>
              <w:t xml:space="preserve">Продумывает систему мотивации уч-ся к учебной деятельности; создает  на уроке «точку удивления», условия («ловушки») для фиксации уч-ся границы между знанием и незнанием </w:t>
            </w:r>
          </w:p>
          <w:p w:rsidR="00DB60DD" w:rsidRDefault="00DB60DD">
            <w:pPr>
              <w:jc w:val="both"/>
              <w:rPr>
                <w:color w:val="000000"/>
                <w:kern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5-6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Выше среднего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Добивается, чтобы уч-ся самостоятельно сформулировали цель урока  как собственную учебную задачу, и создает на уроке ситуацию сотрудничества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7-8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Хороший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>Добивается, чтобы уч-ся самостоятельно сформулировали цель урока  как собственную учебную задачу, и создает на уроке ситуацию сотрудничества и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color w:val="000000"/>
                <w:kern w:val="24"/>
              </w:rPr>
              <w:t xml:space="preserve">«ситуацию успеха» для каждого ученика. Уч-ся самостоятельно проектируют пути и средства достижения поставленных целей.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9-10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>Высокий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kern w:val="24"/>
              </w:rPr>
              <w:t xml:space="preserve">3.Содержание учебного материала и содержание образования (СУМ и </w:t>
            </w:r>
            <w:proofErr w:type="gramStart"/>
            <w:r>
              <w:rPr>
                <w:b/>
                <w:bCs/>
                <w:color w:val="000000"/>
                <w:kern w:val="24"/>
              </w:rPr>
              <w:t>СО</w:t>
            </w:r>
            <w:proofErr w:type="gramEnd"/>
            <w:r>
              <w:rPr>
                <w:b/>
                <w:bCs/>
                <w:color w:val="000000"/>
                <w:kern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Отбирает СУМ адекватно теме и содержательной цели урока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1-2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Низкий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>Отбирает СУМ адекватно теме</w:t>
            </w:r>
            <w:proofErr w:type="gramStart"/>
            <w:r>
              <w:rPr>
                <w:color w:val="000000"/>
                <w:kern w:val="24"/>
              </w:rPr>
              <w:t xml:space="preserve"> ,</w:t>
            </w:r>
            <w:proofErr w:type="gramEnd"/>
            <w:r>
              <w:rPr>
                <w:color w:val="000000"/>
                <w:kern w:val="24"/>
              </w:rPr>
              <w:t xml:space="preserve"> содержательной и развивающей  целям урока . СУМ по объему носит необходимый и достаточный </w:t>
            </w:r>
            <w:proofErr w:type="spellStart"/>
            <w:r>
              <w:rPr>
                <w:color w:val="000000"/>
                <w:kern w:val="24"/>
              </w:rPr>
              <w:t>хар</w:t>
            </w:r>
            <w:proofErr w:type="spellEnd"/>
            <w:r>
              <w:rPr>
                <w:color w:val="000000"/>
                <w:kern w:val="24"/>
              </w:rPr>
              <w:t xml:space="preserve">-р. Материал подобран  с учетом работы с мотивацией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3-4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DD" w:rsidRDefault="00DB60DD">
            <w:pPr>
              <w:jc w:val="both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Средний</w:t>
            </w:r>
          </w:p>
          <w:p w:rsidR="00DB60DD" w:rsidRDefault="00DB60DD">
            <w:pPr>
              <w:jc w:val="both"/>
              <w:rPr>
                <w:color w:val="000000"/>
                <w:kern w:val="24"/>
              </w:rPr>
            </w:pPr>
          </w:p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Различает понятия СУМ и СО Единица содержания образования (способ, алгоритм, схема. различение </w:t>
            </w:r>
            <w:proofErr w:type="gramStart"/>
            <w:r>
              <w:rPr>
                <w:bCs/>
                <w:kern w:val="24"/>
              </w:rPr>
              <w:t>)п</w:t>
            </w:r>
            <w:proofErr w:type="gramEnd"/>
            <w:r>
              <w:rPr>
                <w:bCs/>
                <w:kern w:val="24"/>
              </w:rPr>
              <w:t xml:space="preserve">редставлена обучающимся наглядно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5-6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>Выше</w:t>
            </w:r>
          </w:p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среднего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Выстроенная структура урока и логика подачи учебного материала позволяла </w:t>
            </w:r>
            <w:proofErr w:type="gramStart"/>
            <w:r>
              <w:rPr>
                <w:color w:val="000000"/>
                <w:kern w:val="24"/>
              </w:rPr>
              <w:t>обучающимся</w:t>
            </w:r>
            <w:proofErr w:type="gramEnd"/>
            <w:r>
              <w:rPr>
                <w:color w:val="000000"/>
                <w:kern w:val="24"/>
              </w:rPr>
              <w:t xml:space="preserve"> на уроке успешно осваивать запланированные СУМ и СО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7-8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Хороший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tabs>
                <w:tab w:val="left" w:pos="7797"/>
              </w:tabs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>Единица содержания образования (способ, схема</w:t>
            </w:r>
            <w:proofErr w:type="gramStart"/>
            <w:r>
              <w:rPr>
                <w:color w:val="000000"/>
                <w:kern w:val="24"/>
              </w:rPr>
              <w:t xml:space="preserve"> ,</w:t>
            </w:r>
            <w:proofErr w:type="gramEnd"/>
            <w:r>
              <w:rPr>
                <w:color w:val="000000"/>
                <w:kern w:val="24"/>
              </w:rPr>
              <w:t xml:space="preserve"> алгоритм, различение )не дается уч-ся в готовом виде, а проектируется на уроке вместе с детьми: выделяется,  обсуждается и моделируется в ходе рефлексии. При необходимости учитель изменял сценарий урока, добиваясь запланированного  результата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9-10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Высокий </w:t>
            </w:r>
          </w:p>
        </w:tc>
      </w:tr>
      <w:tr w:rsidR="00DB60DD" w:rsidTr="00DB60DD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kern w:val="24"/>
              </w:rPr>
              <w:t xml:space="preserve">4.Формы организации познавательной деятельности уч-ся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Работает с классом  фронтально на всех этапах урока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1-2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Низкий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Использует парную или  групповую работу уч-ся для взаимопроверки или </w:t>
            </w:r>
            <w:r>
              <w:rPr>
                <w:color w:val="000000"/>
                <w:kern w:val="24"/>
              </w:rPr>
              <w:lastRenderedPageBreak/>
              <w:t xml:space="preserve">взаимопомощи. Выбирает формы коммуникативного взаимодействия уч-ся в парах или группах для проговаривания каждым учеником нового знания, алгоритма действий во внешней речи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lastRenderedPageBreak/>
              <w:t xml:space="preserve">3-4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Средний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lastRenderedPageBreak/>
              <w:t xml:space="preserve">Организует учебное сотрудничество детей совместно – распределенную  деятельность при решении учебных задач, учит детей работе в группе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5-6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Выше </w:t>
            </w:r>
          </w:p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среднего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Создает условия для выстраивания ребенком индивидуальной траектории изучения предмета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7-8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Хороший </w:t>
            </w:r>
          </w:p>
        </w:tc>
      </w:tr>
      <w:tr w:rsidR="00DB60DD" w:rsidTr="00DB60DD"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Исходит из того, что каждый уч-ся индивидуален, и организует работу каждого ученика на уроке по индивидуальному плану.  Учитель работает попеременно с разными группами уч-ся, дифференцируя их по уровню  знаний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9-10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Высокий </w:t>
            </w:r>
          </w:p>
        </w:tc>
      </w:tr>
      <w:tr w:rsidR="00DB60DD" w:rsidTr="00DB60DD">
        <w:trPr>
          <w:trHeight w:val="415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kern w:val="24"/>
              </w:rPr>
              <w:t xml:space="preserve">                                      5.Методы обучения </w:t>
            </w:r>
          </w:p>
        </w:tc>
      </w:tr>
      <w:tr w:rsidR="00DB60DD" w:rsidTr="00DB60DD">
        <w:trPr>
          <w:trHeight w:val="562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На уроке преобладают вербальные (монолог учителя) и  наглядные методы обучения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1-2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Низкий </w:t>
            </w:r>
          </w:p>
        </w:tc>
      </w:tr>
      <w:tr w:rsidR="00DB60DD" w:rsidTr="00DB60DD">
        <w:trPr>
          <w:trHeight w:val="1406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>Применяет современные и наглядные средства обучения, ИКТ, тестовые технологии ; учит составлять опорные сигналы, схемы, алгоритмы и блок-схемы; добывать информацию из учебника, справочников, Интернета; учит переводить информацию из одного вида в другой (текс</w:t>
            </w:r>
            <w:proofErr w:type="gramStart"/>
            <w:r>
              <w:rPr>
                <w:color w:val="000000"/>
                <w:kern w:val="24"/>
              </w:rPr>
              <w:t>т-</w:t>
            </w:r>
            <w:proofErr w:type="gramEnd"/>
            <w:r>
              <w:rPr>
                <w:color w:val="000000"/>
                <w:kern w:val="24"/>
              </w:rPr>
              <w:t xml:space="preserve"> в таблицу, таблицу- в график , диаграмму)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3-4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Средний </w:t>
            </w:r>
          </w:p>
        </w:tc>
      </w:tr>
      <w:tr w:rsidR="00DB60DD" w:rsidTr="00DB60DD">
        <w:trPr>
          <w:trHeight w:val="561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Организует самостоятельную работу уч-ся, которая проверяется ими по эталонам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5-6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Выше </w:t>
            </w:r>
          </w:p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среднего </w:t>
            </w:r>
          </w:p>
        </w:tc>
      </w:tr>
      <w:tr w:rsidR="00DB60DD" w:rsidTr="00DB60DD">
        <w:trPr>
          <w:trHeight w:val="586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Применяет интерактивные методы обучения, поисковые, исследовательские, эвристические беседы, проблемное  обучение, </w:t>
            </w:r>
            <w:proofErr w:type="spellStart"/>
            <w:r>
              <w:rPr>
                <w:bCs/>
                <w:kern w:val="24"/>
              </w:rPr>
              <w:t>внутрипредметную</w:t>
            </w:r>
            <w:proofErr w:type="spellEnd"/>
            <w:r>
              <w:rPr>
                <w:bCs/>
                <w:kern w:val="24"/>
              </w:rPr>
              <w:t xml:space="preserve">  и  </w:t>
            </w:r>
            <w:proofErr w:type="spellStart"/>
            <w:r>
              <w:rPr>
                <w:bCs/>
                <w:kern w:val="24"/>
              </w:rPr>
              <w:t>межпредметную</w:t>
            </w:r>
            <w:proofErr w:type="spellEnd"/>
            <w:r>
              <w:rPr>
                <w:bCs/>
                <w:kern w:val="24"/>
              </w:rPr>
              <w:t xml:space="preserve"> интеграцию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7-8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Хороший </w:t>
            </w:r>
          </w:p>
        </w:tc>
      </w:tr>
      <w:tr w:rsidR="00DB60DD" w:rsidTr="00DB60DD">
        <w:trPr>
          <w:trHeight w:val="855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Применяет нетрадиционные формы урока: ОДИ, урок-игра, дебаты, урок-диспут, урок-проект, урок в формате технологии  формирования критического мышления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9-10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Высокий </w:t>
            </w:r>
          </w:p>
        </w:tc>
      </w:tr>
      <w:tr w:rsidR="00DB60DD" w:rsidTr="00DB60DD">
        <w:trPr>
          <w:trHeight w:val="285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  <w:kern w:val="24"/>
              </w:rPr>
              <w:t xml:space="preserve">                                                 6.Рефлексия </w:t>
            </w:r>
          </w:p>
        </w:tc>
      </w:tr>
      <w:tr w:rsidR="00DB60DD" w:rsidTr="00DB60DD">
        <w:trPr>
          <w:trHeight w:val="545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Оценивает работы уч-ся,  комментируя  оценки. Подводит итоги урока сам, не привлекая уч-ся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1-3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Низкий </w:t>
            </w:r>
          </w:p>
        </w:tc>
      </w:tr>
      <w:tr w:rsidR="00DB60DD" w:rsidTr="00DB60DD">
        <w:trPr>
          <w:trHeight w:val="1275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Организует подведение итогов урока, вовлекая уч-ся в рефлексию их деятельности. </w:t>
            </w:r>
            <w:proofErr w:type="gramStart"/>
            <w:r>
              <w:rPr>
                <w:color w:val="000000"/>
                <w:kern w:val="24"/>
              </w:rPr>
              <w:t>(Какова была тема урока?</w:t>
            </w:r>
            <w:proofErr w:type="gramEnd"/>
            <w:r>
              <w:rPr>
                <w:color w:val="000000"/>
                <w:kern w:val="24"/>
              </w:rPr>
              <w:t xml:space="preserve"> Какую цель вы ставили перед собой? Что научились делать? </w:t>
            </w:r>
            <w:proofErr w:type="gramStart"/>
            <w:r>
              <w:rPr>
                <w:color w:val="000000"/>
                <w:kern w:val="24"/>
              </w:rPr>
              <w:t xml:space="preserve">Над чем еще предстоит работать?) 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3-4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Средний </w:t>
            </w:r>
          </w:p>
        </w:tc>
      </w:tr>
      <w:tr w:rsidR="00DB60DD" w:rsidTr="00DB60DD">
        <w:trPr>
          <w:trHeight w:val="827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>Организует  экспресс-диагностику  результатов на уроке так, чтобы учителю, и каждому ученику было очевидно</w:t>
            </w:r>
            <w:proofErr w:type="gramStart"/>
            <w:r>
              <w:rPr>
                <w:color w:val="000000"/>
                <w:kern w:val="24"/>
              </w:rPr>
              <w:t xml:space="preserve"> ,</w:t>
            </w:r>
            <w:proofErr w:type="gramEnd"/>
            <w:r>
              <w:rPr>
                <w:color w:val="000000"/>
                <w:kern w:val="24"/>
              </w:rPr>
              <w:t xml:space="preserve">чему они научились на уроке , а над чем еще предстоит работать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5-6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Выше </w:t>
            </w:r>
          </w:p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среднего </w:t>
            </w:r>
          </w:p>
        </w:tc>
      </w:tr>
      <w:tr w:rsidR="00DB60DD" w:rsidTr="00DB60DD">
        <w:trPr>
          <w:trHeight w:val="1275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Учит детей осуществлять контроль и самооценку  своей деятельности  в соответствии с выработанными  критериями (предлагает уч-ся оценить свою работу на уроке по специально продуманным к этому уроку  критериям)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7-8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bCs/>
                <w:kern w:val="24"/>
              </w:rPr>
              <w:t xml:space="preserve">Хороший </w:t>
            </w:r>
          </w:p>
        </w:tc>
      </w:tr>
      <w:tr w:rsidR="00DB60DD" w:rsidTr="00DB60DD">
        <w:trPr>
          <w:trHeight w:val="1275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DD" w:rsidRDefault="00DB60DD">
            <w:pPr>
              <w:jc w:val="both"/>
              <w:rPr>
                <w:color w:val="000000"/>
                <w:kern w:val="24"/>
              </w:rPr>
            </w:pPr>
            <w:r>
              <w:rPr>
                <w:bCs/>
                <w:color w:val="000000"/>
                <w:kern w:val="24"/>
              </w:rPr>
              <w:t>Создает  условия для выстраивания ребенком индивидуальной траектории изучения  предмета.</w:t>
            </w:r>
          </w:p>
          <w:p w:rsidR="00DB60DD" w:rsidRDefault="00DB60DD">
            <w:pPr>
              <w:jc w:val="both"/>
              <w:rPr>
                <w:color w:val="000000"/>
                <w:kern w:val="24"/>
              </w:rPr>
            </w:pPr>
            <w:r>
              <w:rPr>
                <w:bCs/>
                <w:color w:val="000000"/>
                <w:kern w:val="24"/>
              </w:rPr>
              <w:t xml:space="preserve">Домашнее  задание носит дифференцированный  </w:t>
            </w:r>
            <w:proofErr w:type="spellStart"/>
            <w:r>
              <w:rPr>
                <w:bCs/>
                <w:color w:val="000000"/>
                <w:kern w:val="24"/>
              </w:rPr>
              <w:t>хар</w:t>
            </w:r>
            <w:proofErr w:type="spellEnd"/>
            <w:r>
              <w:rPr>
                <w:bCs/>
                <w:color w:val="000000"/>
                <w:kern w:val="24"/>
              </w:rPr>
              <w:t xml:space="preserve">-р  в зависимости  от результатов, полученных в ходе организованной учителем рефлексии   уч-ся их деятельности   на уроке </w:t>
            </w:r>
          </w:p>
          <w:p w:rsidR="00DB60DD" w:rsidRDefault="00DB60DD">
            <w:pPr>
              <w:jc w:val="both"/>
              <w:rPr>
                <w:color w:val="000000"/>
                <w:kern w:val="24"/>
              </w:rPr>
            </w:pPr>
          </w:p>
          <w:p w:rsidR="00DB60DD" w:rsidRDefault="00DB60DD">
            <w:pPr>
              <w:jc w:val="both"/>
              <w:rPr>
                <w:color w:val="000000"/>
                <w:kern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9-10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0DD" w:rsidRDefault="00DB60DD">
            <w:pPr>
              <w:jc w:val="both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Высокий </w:t>
            </w:r>
          </w:p>
        </w:tc>
      </w:tr>
    </w:tbl>
    <w:p w:rsidR="00DB60DD" w:rsidRDefault="00DB60DD" w:rsidP="00DB60DD"/>
    <w:p w:rsidR="00DB60DD" w:rsidRDefault="00DB60DD"/>
    <w:sectPr w:rsidR="00DB6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DC0"/>
    <w:rsid w:val="00015FFE"/>
    <w:rsid w:val="00041370"/>
    <w:rsid w:val="000B185F"/>
    <w:rsid w:val="000E7CEC"/>
    <w:rsid w:val="000F41DE"/>
    <w:rsid w:val="000F5F2A"/>
    <w:rsid w:val="00120873"/>
    <w:rsid w:val="00151881"/>
    <w:rsid w:val="00165830"/>
    <w:rsid w:val="00183A2D"/>
    <w:rsid w:val="00191065"/>
    <w:rsid w:val="00195CF0"/>
    <w:rsid w:val="0019783B"/>
    <w:rsid w:val="001E49AA"/>
    <w:rsid w:val="001F27F3"/>
    <w:rsid w:val="00233519"/>
    <w:rsid w:val="0027392D"/>
    <w:rsid w:val="00292D81"/>
    <w:rsid w:val="002A4EE9"/>
    <w:rsid w:val="002B4506"/>
    <w:rsid w:val="002B5B56"/>
    <w:rsid w:val="002C645F"/>
    <w:rsid w:val="002C66B7"/>
    <w:rsid w:val="002E4231"/>
    <w:rsid w:val="00305BE3"/>
    <w:rsid w:val="00307169"/>
    <w:rsid w:val="003128E1"/>
    <w:rsid w:val="00323545"/>
    <w:rsid w:val="00342B7C"/>
    <w:rsid w:val="00347E68"/>
    <w:rsid w:val="003752CA"/>
    <w:rsid w:val="00382141"/>
    <w:rsid w:val="0039505D"/>
    <w:rsid w:val="003A6113"/>
    <w:rsid w:val="003C26F7"/>
    <w:rsid w:val="003C6DE5"/>
    <w:rsid w:val="003E675C"/>
    <w:rsid w:val="003F6E2C"/>
    <w:rsid w:val="00415CEB"/>
    <w:rsid w:val="00426CE0"/>
    <w:rsid w:val="004305D3"/>
    <w:rsid w:val="00456F1A"/>
    <w:rsid w:val="0046115C"/>
    <w:rsid w:val="004733CE"/>
    <w:rsid w:val="00491D02"/>
    <w:rsid w:val="00497DFD"/>
    <w:rsid w:val="004A0515"/>
    <w:rsid w:val="004B44EE"/>
    <w:rsid w:val="004B5CDF"/>
    <w:rsid w:val="004D7B59"/>
    <w:rsid w:val="004F6A40"/>
    <w:rsid w:val="00503662"/>
    <w:rsid w:val="00504FD0"/>
    <w:rsid w:val="00511A59"/>
    <w:rsid w:val="005341EA"/>
    <w:rsid w:val="00552DF5"/>
    <w:rsid w:val="005833A5"/>
    <w:rsid w:val="005A7544"/>
    <w:rsid w:val="005D1B92"/>
    <w:rsid w:val="005F1C73"/>
    <w:rsid w:val="006132AD"/>
    <w:rsid w:val="00615156"/>
    <w:rsid w:val="00642DE2"/>
    <w:rsid w:val="00657927"/>
    <w:rsid w:val="006735EA"/>
    <w:rsid w:val="0068508A"/>
    <w:rsid w:val="006A65AE"/>
    <w:rsid w:val="006B7C89"/>
    <w:rsid w:val="006C23BC"/>
    <w:rsid w:val="00703941"/>
    <w:rsid w:val="007129BC"/>
    <w:rsid w:val="00730A11"/>
    <w:rsid w:val="00736991"/>
    <w:rsid w:val="00743B17"/>
    <w:rsid w:val="00744E43"/>
    <w:rsid w:val="007730F0"/>
    <w:rsid w:val="00774535"/>
    <w:rsid w:val="007924DC"/>
    <w:rsid w:val="007B586C"/>
    <w:rsid w:val="007C4705"/>
    <w:rsid w:val="007E0877"/>
    <w:rsid w:val="008004E0"/>
    <w:rsid w:val="00813A63"/>
    <w:rsid w:val="008254D5"/>
    <w:rsid w:val="00827DC0"/>
    <w:rsid w:val="008401D2"/>
    <w:rsid w:val="00872CC9"/>
    <w:rsid w:val="008877A1"/>
    <w:rsid w:val="008D5159"/>
    <w:rsid w:val="008D7D2A"/>
    <w:rsid w:val="009023A9"/>
    <w:rsid w:val="00920AC4"/>
    <w:rsid w:val="00930DD8"/>
    <w:rsid w:val="00931869"/>
    <w:rsid w:val="00936077"/>
    <w:rsid w:val="009A4016"/>
    <w:rsid w:val="009C256F"/>
    <w:rsid w:val="009D44F4"/>
    <w:rsid w:val="009D6FC6"/>
    <w:rsid w:val="00A04045"/>
    <w:rsid w:val="00A0484E"/>
    <w:rsid w:val="00A0518A"/>
    <w:rsid w:val="00A0593E"/>
    <w:rsid w:val="00A07350"/>
    <w:rsid w:val="00A147D0"/>
    <w:rsid w:val="00A17C59"/>
    <w:rsid w:val="00A44420"/>
    <w:rsid w:val="00A6077D"/>
    <w:rsid w:val="00A65183"/>
    <w:rsid w:val="00A7165B"/>
    <w:rsid w:val="00A8723C"/>
    <w:rsid w:val="00A9626D"/>
    <w:rsid w:val="00AA65E1"/>
    <w:rsid w:val="00AB0F30"/>
    <w:rsid w:val="00AB299D"/>
    <w:rsid w:val="00AB6EE7"/>
    <w:rsid w:val="00AB7E65"/>
    <w:rsid w:val="00B21BE3"/>
    <w:rsid w:val="00B748FC"/>
    <w:rsid w:val="00B9238D"/>
    <w:rsid w:val="00BB719F"/>
    <w:rsid w:val="00BD56EF"/>
    <w:rsid w:val="00BE0FD2"/>
    <w:rsid w:val="00C37629"/>
    <w:rsid w:val="00C413E9"/>
    <w:rsid w:val="00C63570"/>
    <w:rsid w:val="00C7231F"/>
    <w:rsid w:val="00C804A9"/>
    <w:rsid w:val="00C84EE2"/>
    <w:rsid w:val="00CB76B7"/>
    <w:rsid w:val="00CE5DE3"/>
    <w:rsid w:val="00CF0782"/>
    <w:rsid w:val="00D54DB9"/>
    <w:rsid w:val="00DB35F9"/>
    <w:rsid w:val="00DB5379"/>
    <w:rsid w:val="00DB60DD"/>
    <w:rsid w:val="00DB61A5"/>
    <w:rsid w:val="00DD384A"/>
    <w:rsid w:val="00DF15BD"/>
    <w:rsid w:val="00DF1CBC"/>
    <w:rsid w:val="00DF2C6C"/>
    <w:rsid w:val="00DF72C5"/>
    <w:rsid w:val="00E01B23"/>
    <w:rsid w:val="00E34046"/>
    <w:rsid w:val="00E6002F"/>
    <w:rsid w:val="00E644B8"/>
    <w:rsid w:val="00E93E5E"/>
    <w:rsid w:val="00EB1255"/>
    <w:rsid w:val="00EE114B"/>
    <w:rsid w:val="00F02232"/>
    <w:rsid w:val="00F20714"/>
    <w:rsid w:val="00F354D0"/>
    <w:rsid w:val="00F44C3B"/>
    <w:rsid w:val="00F707FD"/>
    <w:rsid w:val="00F92B63"/>
    <w:rsid w:val="00FA0BF8"/>
    <w:rsid w:val="00FD5E02"/>
    <w:rsid w:val="00FD6A7D"/>
    <w:rsid w:val="00FE0D23"/>
    <w:rsid w:val="00FE64B8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DB60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B60D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DB60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B60D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2</cp:revision>
  <dcterms:created xsi:type="dcterms:W3CDTF">2016-11-28T08:23:00Z</dcterms:created>
  <dcterms:modified xsi:type="dcterms:W3CDTF">2016-11-28T08:23:00Z</dcterms:modified>
</cp:coreProperties>
</file>